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ceadc05" w14:textId="ceadc05">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DF7AEB">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St-466/2019-34</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DF7AEB">
      <w:pPr>
        <w:pStyle w:val="Bezproreda"/>
        <w:jc w:val="center"/>
        <w:rPr>
          <w:rFonts w:ascii="Times New Roman" w:hAnsi="Times New Roman" w:cs="Times New Roman"/>
          <w:sz w:val="24"/>
          <w:szCs w:val="24"/>
        </w:rPr>
      </w:pPr>
      <w:r>
        <w:rPr>
          <w:rFonts w:ascii="Times New Roman" w:hAnsi="Times New Roman" w:cs="Times New Roman"/>
          <w:sz w:val="24"/>
          <w:szCs w:val="24"/>
        </w:rPr>
        <w:t>od  28. svibnja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RAILWWAY SLEEPER INDUSTRY d.o.o. u stečaju, Zagreb</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Branka Pleskalt                                  Predlagatelj: FINA Podružnica Bjelovar</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DF7AEB">
        <w:rPr>
          <w:rFonts w:ascii="Times New Roman" w:hAnsi="Times New Roman" w:cs="Times New Roman"/>
          <w:sz w:val="24"/>
          <w:szCs w:val="24"/>
        </w:rPr>
        <w:t xml:space="preserve">                  Dužnik: Railway Sleeper Industry d.o.o. Zagreb</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w:t>
      </w:r>
      <w:r w:rsidR="00DF7AEB">
        <w:rPr>
          <w:rFonts w:ascii="Times New Roman" w:hAnsi="Times New Roman" w:cs="Times New Roman"/>
          <w:sz w:val="24"/>
          <w:szCs w:val="24"/>
        </w:rPr>
        <w:t>š</w:t>
      </w:r>
      <w:r w:rsidR="00652DF2">
        <w:rPr>
          <w:rFonts w:ascii="Times New Roman" w:hAnsi="Times New Roman" w:cs="Times New Roman"/>
          <w:sz w:val="24"/>
          <w:szCs w:val="24"/>
        </w:rPr>
        <w:t>nje Izvještajno ročište  u  9,30</w:t>
      </w:r>
      <w:r>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F7AEB">
        <w:rPr>
          <w:rFonts w:ascii="Times New Roman" w:hAnsi="Times New Roman" w:cs="Times New Roman"/>
          <w:sz w:val="24"/>
          <w:szCs w:val="24"/>
        </w:rPr>
        <w:t>čajni upravitelj Darko Šket</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Republiku Hrvatsku Min. financija  z.z. Živko Slijepčević zamjenik županijskog državnog odvjetnika u Bjelovaru</w:t>
      </w:r>
      <w:r w:rsidR="00651DCF">
        <w:rPr>
          <w:rFonts w:ascii="Times New Roman" w:hAnsi="Times New Roman" w:cs="Times New Roman"/>
          <w:sz w:val="24"/>
          <w:szCs w:val="24"/>
        </w:rPr>
        <w:t xml:space="preserve">     ……………………………………… br. glasova 5.677.225</w:t>
      </w:r>
    </w:p>
    <w:p w:rsidRPr="00840293" w:rsidR="00840293" w:rsidP="00840293" w:rsidRDefault="00840293">
      <w:pPr>
        <w:pStyle w:val="Bezproreda"/>
        <w:rPr>
          <w:rFonts w:ascii="Times New Roman" w:hAnsi="Times New Roman" w:cs="Times New Roman"/>
          <w:sz w:val="24"/>
          <w:szCs w:val="24"/>
        </w:rPr>
      </w:pPr>
    </w:p>
    <w:p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Erste &amp; Steiermarkische bank d.d. Rijeka z.p. Mateja Miljuš odvjetnička vježbenica</w:t>
      </w:r>
      <w:r w:rsidR="00651DCF">
        <w:rPr>
          <w:rFonts w:ascii="Times New Roman" w:hAnsi="Times New Roman" w:cs="Times New Roman"/>
          <w:sz w:val="24"/>
          <w:szCs w:val="24"/>
        </w:rPr>
        <w:t xml:space="preserve"> u Zagrebu ………………………………………………………….   br. glasova  12.778.429</w:t>
      </w:r>
    </w:p>
    <w:p w:rsidRPr="00840293" w:rsidR="00651DCF" w:rsidP="00840293" w:rsidRDefault="00651DCF">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Signal servis In</w:t>
      </w:r>
      <w:r w:rsidR="00F957F8">
        <w:rPr>
          <w:rFonts w:ascii="Times New Roman" w:hAnsi="Times New Roman" w:cs="Times New Roman"/>
          <w:sz w:val="24"/>
          <w:szCs w:val="24"/>
        </w:rPr>
        <w:t xml:space="preserve">ternationalis d.o.o., Viševica </w:t>
      </w:r>
      <w:r w:rsidRPr="00840293">
        <w:rPr>
          <w:rFonts w:ascii="Times New Roman" w:hAnsi="Times New Roman" w:cs="Times New Roman"/>
          <w:sz w:val="24"/>
          <w:szCs w:val="24"/>
        </w:rPr>
        <w:t>Energo pelet d.o.o., Viševica drvo d.o.o. i Zdravko Žuža pun. Paula Jagar odvjetnica u Zagrebu kod OD Hanžeković i partneri</w:t>
      </w:r>
      <w:r w:rsidR="00651DCF">
        <w:rPr>
          <w:rFonts w:ascii="Times New Roman" w:hAnsi="Times New Roman" w:cs="Times New Roman"/>
          <w:sz w:val="24"/>
          <w:szCs w:val="24"/>
        </w:rPr>
        <w:t xml:space="preserve"> iz Zagreba ………………………………………………………….   br. glasova  8.095.291</w:t>
      </w:r>
    </w:p>
    <w:p w:rsidRPr="00840293" w:rsidR="00840293" w:rsidP="00840293" w:rsidRDefault="00840293">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Hrvatske šume d.o.o. pun. Tomić Zoran odvjetnik u Zagrebu</w:t>
      </w:r>
      <w:r w:rsidR="00651DCF">
        <w:rPr>
          <w:rFonts w:ascii="Times New Roman" w:hAnsi="Times New Roman" w:cs="Times New Roman"/>
          <w:sz w:val="24"/>
          <w:szCs w:val="24"/>
        </w:rPr>
        <w:t xml:space="preserve"> …  br. glasova  815.422</w:t>
      </w:r>
    </w:p>
    <w:p w:rsidRPr="00840293" w:rsidR="00840293" w:rsidP="00840293" w:rsidRDefault="00840293">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Privrednu banku d.d. Zagreb, pun. Filip Piškulić odvjetnik u Zagrebu</w:t>
      </w:r>
      <w:r w:rsidR="00651DCF">
        <w:rPr>
          <w:rFonts w:ascii="Times New Roman" w:hAnsi="Times New Roman" w:cs="Times New Roman"/>
          <w:sz w:val="24"/>
          <w:szCs w:val="24"/>
        </w:rPr>
        <w:t>…  br. glasova 23.931.635</w:t>
      </w:r>
    </w:p>
    <w:p w:rsidRPr="00840293" w:rsidR="00840293" w:rsidP="00840293" w:rsidRDefault="00840293">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HŽ Cargo pun. odvjetnik Draž</w:t>
      </w:r>
      <w:r w:rsidR="0036613B">
        <w:rPr>
          <w:rFonts w:ascii="Times New Roman" w:hAnsi="Times New Roman" w:cs="Times New Roman"/>
          <w:sz w:val="24"/>
          <w:szCs w:val="24"/>
        </w:rPr>
        <w:t>e</w:t>
      </w:r>
      <w:r w:rsidRPr="00840293">
        <w:rPr>
          <w:rFonts w:ascii="Times New Roman" w:hAnsi="Times New Roman" w:cs="Times New Roman"/>
          <w:sz w:val="24"/>
          <w:szCs w:val="24"/>
        </w:rPr>
        <w:t>n Delić u Zagrebu</w:t>
      </w:r>
      <w:r w:rsidR="00651DCF">
        <w:rPr>
          <w:rFonts w:ascii="Times New Roman" w:hAnsi="Times New Roman" w:cs="Times New Roman"/>
          <w:sz w:val="24"/>
          <w:szCs w:val="24"/>
        </w:rPr>
        <w:t xml:space="preserve"> …………………….  br. glasova 234.052</w:t>
      </w:r>
    </w:p>
    <w:p w:rsidRPr="00840293" w:rsidR="00840293" w:rsidP="00840293" w:rsidRDefault="00840293">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w:t>
      </w:r>
      <w:r w:rsidR="00762CBF">
        <w:rPr>
          <w:rFonts w:ascii="Times New Roman" w:hAnsi="Times New Roman" w:cs="Times New Roman"/>
          <w:sz w:val="24"/>
          <w:szCs w:val="24"/>
        </w:rPr>
        <w:t xml:space="preserve"> Erste </w:t>
      </w:r>
      <w:r w:rsidRPr="00840293">
        <w:rPr>
          <w:rFonts w:ascii="Times New Roman" w:hAnsi="Times New Roman" w:cs="Times New Roman"/>
          <w:sz w:val="24"/>
          <w:szCs w:val="24"/>
        </w:rPr>
        <w:t xml:space="preserve"> Facotoring d.o.o.</w:t>
      </w:r>
      <w:r w:rsidR="00762CBF">
        <w:rPr>
          <w:rFonts w:ascii="Times New Roman" w:hAnsi="Times New Roman" w:cs="Times New Roman"/>
          <w:sz w:val="24"/>
          <w:szCs w:val="24"/>
        </w:rPr>
        <w:t xml:space="preserve"> po</w:t>
      </w:r>
      <w:r w:rsidRPr="00840293">
        <w:rPr>
          <w:rFonts w:ascii="Times New Roman" w:hAnsi="Times New Roman" w:cs="Times New Roman"/>
          <w:sz w:val="24"/>
          <w:szCs w:val="24"/>
        </w:rPr>
        <w:t xml:space="preserve"> z.p. Žarko Obradović odvjetnik u Bjelovaru</w:t>
      </w:r>
      <w:r w:rsidR="00651DCF">
        <w:rPr>
          <w:rFonts w:ascii="Times New Roman" w:hAnsi="Times New Roman" w:cs="Times New Roman"/>
          <w:sz w:val="24"/>
          <w:szCs w:val="24"/>
        </w:rPr>
        <w:t xml:space="preserve">  …… br. glasova  1.814.473</w:t>
      </w:r>
    </w:p>
    <w:p w:rsidRPr="00840293" w:rsidR="007D6464" w:rsidP="007D6464" w:rsidRDefault="007D6464">
      <w:pPr>
        <w:pStyle w:val="Bezproreda"/>
        <w:rPr>
          <w:rFonts w:ascii="Times New Roman" w:hAnsi="Times New Roman" w:cs="Times New Roman"/>
          <w:sz w:val="24"/>
          <w:szCs w:val="24"/>
        </w:rPr>
      </w:pPr>
    </w:p>
    <w:p w:rsidR="007D6464" w:rsidP="007D6464" w:rsidRDefault="00651DCF">
      <w:pPr>
        <w:pStyle w:val="Bezproreda"/>
        <w:rPr>
          <w:rFonts w:ascii="Times New Roman" w:hAnsi="Times New Roman" w:cs="Times New Roman"/>
          <w:sz w:val="24"/>
          <w:szCs w:val="24"/>
        </w:rPr>
      </w:pPr>
      <w:r>
        <w:rPr>
          <w:rFonts w:ascii="Times New Roman" w:hAnsi="Times New Roman" w:cs="Times New Roman"/>
          <w:sz w:val="24"/>
          <w:szCs w:val="24"/>
        </w:rPr>
        <w:t xml:space="preserve">            Ukupni broj glasova …………………………………………………53.346.527</w:t>
      </w:r>
    </w:p>
    <w:p w:rsidR="00651DCF" w:rsidP="007D6464" w:rsidRDefault="00651DCF">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Sutkinja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upravitelja,</w:t>
      </w:r>
    </w:p>
    <w:p w:rsidR="007D6464" w:rsidP="007D6464" w:rsidRDefault="00DF7AEB">
      <w:pPr>
        <w:pStyle w:val="Bezproreda"/>
        <w:rPr>
          <w:rFonts w:ascii="Times New Roman" w:hAnsi="Times New Roman" w:cs="Times New Roman"/>
          <w:sz w:val="24"/>
          <w:szCs w:val="24"/>
        </w:rPr>
      </w:pPr>
      <w:r>
        <w:rPr>
          <w:rFonts w:ascii="Times New Roman" w:hAnsi="Times New Roman" w:cs="Times New Roman"/>
          <w:sz w:val="24"/>
          <w:szCs w:val="24"/>
        </w:rPr>
        <w:tab/>
        <w:t>2</w:t>
      </w:r>
      <w:r w:rsidR="007D6464">
        <w:rPr>
          <w:rFonts w:ascii="Times New Roman" w:hAnsi="Times New Roman" w:cs="Times New Roman"/>
          <w:sz w:val="24"/>
          <w:szCs w:val="24"/>
        </w:rPr>
        <w:t>. Donošenje odluke</w:t>
      </w:r>
      <w:r w:rsidR="001B444F">
        <w:rPr>
          <w:rFonts w:ascii="Times New Roman" w:hAnsi="Times New Roman" w:cs="Times New Roman"/>
          <w:sz w:val="24"/>
          <w:szCs w:val="24"/>
        </w:rPr>
        <w:t xml:space="preserve"> o prihvaćanju do sada poduzetim</w:t>
      </w:r>
      <w:r w:rsidR="007D6464">
        <w:rPr>
          <w:rFonts w:ascii="Times New Roman" w:hAnsi="Times New Roman" w:cs="Times New Roman"/>
          <w:sz w:val="24"/>
          <w:szCs w:val="24"/>
        </w:rPr>
        <w:t xml:space="preserve"> radnja</w:t>
      </w:r>
      <w:r w:rsidR="001B444F">
        <w:rPr>
          <w:rFonts w:ascii="Times New Roman" w:hAnsi="Times New Roman" w:cs="Times New Roman"/>
          <w:sz w:val="24"/>
          <w:szCs w:val="24"/>
        </w:rPr>
        <w:t>ma</w:t>
      </w:r>
      <w:r w:rsidR="007D6464">
        <w:rPr>
          <w:rFonts w:ascii="Times New Roman" w:hAnsi="Times New Roman" w:cs="Times New Roman"/>
          <w:sz w:val="24"/>
          <w:szCs w:val="24"/>
        </w:rPr>
        <w:t xml:space="preserve"> od strane stečajnog upravitelja,</w:t>
      </w:r>
    </w:p>
    <w:p w:rsidR="00DF7AEB" w:rsidP="007D6464" w:rsidRDefault="00DF7AEB">
      <w:pPr>
        <w:pStyle w:val="Bezproreda"/>
        <w:rPr>
          <w:rFonts w:ascii="Times New Roman" w:hAnsi="Times New Roman" w:cs="Times New Roman"/>
          <w:sz w:val="24"/>
          <w:szCs w:val="24"/>
        </w:rPr>
      </w:pPr>
      <w:r>
        <w:rPr>
          <w:rFonts w:ascii="Times New Roman" w:hAnsi="Times New Roman" w:cs="Times New Roman"/>
          <w:sz w:val="24"/>
          <w:szCs w:val="24"/>
        </w:rPr>
        <w:tab/>
        <w:t>3. Donošenje odluke da nema uvjeta za nastavak poslovanja niti izradu stečajnog plana za dužnika,</w:t>
      </w:r>
    </w:p>
    <w:p w:rsidR="007D6464" w:rsidP="00DF7AEB"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4. Donošenje odluke o</w:t>
      </w:r>
      <w:r w:rsidR="00BA66C1">
        <w:rPr>
          <w:rFonts w:ascii="Times New Roman" w:hAnsi="Times New Roman" w:cs="Times New Roman"/>
          <w:sz w:val="24"/>
          <w:szCs w:val="24"/>
        </w:rPr>
        <w:t xml:space="preserve"> </w:t>
      </w:r>
      <w:r w:rsidR="00DF7AEB">
        <w:rPr>
          <w:rFonts w:ascii="Times New Roman" w:hAnsi="Times New Roman" w:cs="Times New Roman"/>
          <w:sz w:val="24"/>
          <w:szCs w:val="24"/>
        </w:rPr>
        <w:t>davanju odobrenja stečajnom upravitelju radi sklapanja Ugovora o zakupu na rok duži od šest mjeseci,</w:t>
      </w:r>
    </w:p>
    <w:p w:rsidR="00D545A2" w:rsidP="00DF7AEB" w:rsidRDefault="00D545A2">
      <w:pPr>
        <w:pStyle w:val="Bezproreda"/>
        <w:ind w:firstLine="708"/>
        <w:rPr>
          <w:rFonts w:ascii="Times New Roman" w:hAnsi="Times New Roman" w:cs="Times New Roman"/>
          <w:sz w:val="24"/>
          <w:szCs w:val="24"/>
        </w:rPr>
      </w:pPr>
      <w:r>
        <w:rPr>
          <w:rFonts w:ascii="Times New Roman" w:hAnsi="Times New Roman" w:cs="Times New Roman"/>
          <w:sz w:val="24"/>
          <w:szCs w:val="24"/>
        </w:rPr>
        <w:t>5. Donošenje odluke o unovčenju imovine stečajnog dužnika,</w:t>
      </w:r>
    </w:p>
    <w:p w:rsidR="00DF7AEB" w:rsidP="00DF7AEB" w:rsidRDefault="00E8388A">
      <w:pPr>
        <w:pStyle w:val="Bezproreda"/>
        <w:ind w:firstLine="708"/>
        <w:rPr>
          <w:rFonts w:ascii="Times New Roman" w:hAnsi="Times New Roman" w:cs="Times New Roman"/>
          <w:sz w:val="24"/>
          <w:szCs w:val="24"/>
        </w:rPr>
      </w:pPr>
      <w:r>
        <w:rPr>
          <w:rFonts w:ascii="Times New Roman" w:hAnsi="Times New Roman" w:cs="Times New Roman"/>
          <w:sz w:val="24"/>
          <w:szCs w:val="24"/>
        </w:rPr>
        <w:t>6</w:t>
      </w:r>
      <w:r w:rsidR="00DF7AEB">
        <w:rPr>
          <w:rFonts w:ascii="Times New Roman" w:hAnsi="Times New Roman" w:cs="Times New Roman"/>
          <w:sz w:val="24"/>
          <w:szCs w:val="24"/>
        </w:rPr>
        <w:t xml:space="preserve">. Donošenje odluke o davanju suglasnosti stečajnom upravitelju za preuzimanje parnica znatne vrijednosti predmeta spora i izdavanje odvjetnicima punomoć za zastupanje u sudskim sporovima naznačenim u izvješću, </w:t>
      </w:r>
    </w:p>
    <w:p w:rsidR="007D6464" w:rsidP="007D6464" w:rsidRDefault="00E8388A">
      <w:pPr>
        <w:pStyle w:val="Bezproreda"/>
        <w:ind w:firstLine="708"/>
        <w:rPr>
          <w:rFonts w:ascii="Times New Roman" w:hAnsi="Times New Roman" w:cs="Times New Roman"/>
          <w:sz w:val="24"/>
          <w:szCs w:val="24"/>
        </w:rPr>
      </w:pPr>
      <w:r>
        <w:rPr>
          <w:rFonts w:ascii="Times New Roman" w:hAnsi="Times New Roman" w:cs="Times New Roman"/>
          <w:sz w:val="24"/>
          <w:szCs w:val="24"/>
        </w:rPr>
        <w:t>7</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nazočne vjerovnike da se izjasne</w:t>
      </w:r>
      <w:r w:rsidR="00BA66C1">
        <w:rPr>
          <w:rFonts w:ascii="Times New Roman" w:hAnsi="Times New Roman" w:cs="Times New Roman"/>
          <w:sz w:val="24"/>
          <w:szCs w:val="24"/>
        </w:rPr>
        <w:t xml:space="preserve"> da li prihvaća</w:t>
      </w:r>
      <w:r w:rsidR="00CF02BB">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w:t>
      </w:r>
      <w:r w:rsidR="007D6464">
        <w:rPr>
          <w:rFonts w:ascii="Times New Roman" w:hAnsi="Times New Roman" w:cs="Times New Roman"/>
          <w:sz w:val="24"/>
          <w:szCs w:val="24"/>
        </w:rPr>
        <w:t xml:space="preserve"> da </w:t>
      </w:r>
      <w:r w:rsidR="00BA66C1">
        <w:rPr>
          <w:rFonts w:ascii="Times New Roman" w:hAnsi="Times New Roman" w:cs="Times New Roman"/>
          <w:sz w:val="24"/>
          <w:szCs w:val="24"/>
        </w:rPr>
        <w:t>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poziva stečajnog upravitelja da ukratko izloži svoje pi</w:t>
      </w:r>
      <w:r>
        <w:rPr>
          <w:rFonts w:ascii="Times New Roman" w:hAnsi="Times New Roman" w:cs="Times New Roman"/>
          <w:sz w:val="24"/>
          <w:szCs w:val="24"/>
        </w:rPr>
        <w:t>smeno izvješće predano na spis 14. svibnja 2020. godine te objavljeno na e-oglasnoj ploči ovog suda dana 14. svibnja 2020.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DF7AEB">
        <w:rPr>
          <w:rFonts w:ascii="Times New Roman" w:hAnsi="Times New Roman" w:cs="Times New Roman"/>
          <w:sz w:val="24"/>
          <w:szCs w:val="24"/>
        </w:rPr>
        <w:t>g upravitelja nazočni vjerovnici</w:t>
      </w:r>
      <w:r>
        <w:rPr>
          <w:rFonts w:ascii="Times New Roman" w:hAnsi="Times New Roman" w:cs="Times New Roman"/>
          <w:sz w:val="24"/>
          <w:szCs w:val="24"/>
        </w:rPr>
        <w:t xml:space="preserve"> </w:t>
      </w:r>
      <w:r w:rsidR="00DF7AEB">
        <w:rPr>
          <w:rFonts w:ascii="Times New Roman" w:hAnsi="Times New Roman" w:cs="Times New Roman"/>
          <w:sz w:val="24"/>
          <w:szCs w:val="24"/>
        </w:rPr>
        <w:t>izjavljuju</w:t>
      </w:r>
      <w:r w:rsidR="00BA66C1">
        <w:rPr>
          <w:rFonts w:ascii="Times New Roman" w:hAnsi="Times New Roman" w:cs="Times New Roman"/>
          <w:sz w:val="24"/>
          <w:szCs w:val="24"/>
        </w:rPr>
        <w:t xml:space="preserve"> da nema</w:t>
      </w:r>
      <w:r w:rsidR="00DF7AEB">
        <w:rPr>
          <w:rFonts w:ascii="Times New Roman" w:hAnsi="Times New Roman" w:cs="Times New Roman"/>
          <w:sz w:val="24"/>
          <w:szCs w:val="24"/>
        </w:rPr>
        <w:t>ju</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 konstatira da su nazočni vjerovnici jednoglasno prihvatili</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36613B"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36613B">
        <w:rPr>
          <w:rFonts w:ascii="Times New Roman" w:hAnsi="Times New Roman" w:cs="Times New Roman"/>
          <w:sz w:val="24"/>
          <w:szCs w:val="24"/>
        </w:rPr>
        <w:t>Prihvaćaju se dosadašnje radnje stečajnog upravitelja jednoglasno.</w:t>
      </w:r>
    </w:p>
    <w:p w:rsidR="0036613B" w:rsidP="007D6464" w:rsidRDefault="0036613B">
      <w:pPr>
        <w:pStyle w:val="Bezproreda"/>
        <w:rPr>
          <w:rFonts w:ascii="Times New Roman" w:hAnsi="Times New Roman" w:cs="Times New Roman"/>
          <w:sz w:val="24"/>
          <w:szCs w:val="24"/>
        </w:rPr>
      </w:pP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Prelazi se na treću točku dnevnog reda. </w:t>
      </w:r>
    </w:p>
    <w:p w:rsidR="0036613B" w:rsidP="0036613B" w:rsidRDefault="0036613B">
      <w:pPr>
        <w:pStyle w:val="Bezproreda"/>
        <w:ind w:firstLine="708"/>
        <w:rPr>
          <w:rFonts w:ascii="Times New Roman" w:hAnsi="Times New Roman" w:cs="Times New Roman"/>
          <w:sz w:val="24"/>
          <w:szCs w:val="24"/>
        </w:rPr>
      </w:pP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Nakon izjašnjenja nazočnih vjerovnika sudac konstatira da su vjerovnici jednoglasno prihvatili prijedlog steč. upravitelja  da nema uvjeta za nastavak poslovanja niti izrade stečajnog plana.</w:t>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ab/>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Prelazi se na četvrtu točku dnevnog reda.</w:t>
      </w:r>
    </w:p>
    <w:p w:rsidR="0036613B" w:rsidP="0036613B" w:rsidRDefault="0036613B">
      <w:pPr>
        <w:pStyle w:val="Bezproreda"/>
        <w:ind w:firstLine="708"/>
        <w:rPr>
          <w:rFonts w:ascii="Times New Roman" w:hAnsi="Times New Roman" w:cs="Times New Roman"/>
          <w:sz w:val="24"/>
          <w:szCs w:val="24"/>
        </w:rPr>
      </w:pPr>
    </w:p>
    <w:p w:rsidR="007D6464"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 upravitelja glede prijedloga iz točke 4</w:t>
      </w:r>
      <w:r w:rsidR="006E650C">
        <w:rPr>
          <w:rFonts w:ascii="Times New Roman" w:hAnsi="Times New Roman" w:cs="Times New Roman"/>
          <w:sz w:val="24"/>
          <w:szCs w:val="24"/>
        </w:rPr>
        <w:t>.</w:t>
      </w:r>
      <w:r>
        <w:rPr>
          <w:rFonts w:ascii="Times New Roman" w:hAnsi="Times New Roman" w:cs="Times New Roman"/>
          <w:sz w:val="24"/>
          <w:szCs w:val="24"/>
        </w:rPr>
        <w:t xml:space="preserve"> dnevnog reda, i izjašnjenja nazočnih vjerovnika sudac konstatira da je skupština vjerovnika donijela slijedeću</w:t>
      </w:r>
    </w:p>
    <w:p w:rsidR="00A73D0C" w:rsidP="0036613B" w:rsidRDefault="00A73D0C">
      <w:pPr>
        <w:pStyle w:val="Bezproreda"/>
        <w:ind w:firstLine="708"/>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7D6464" w:rsidP="007D6464" w:rsidRDefault="007D6464">
      <w:pPr>
        <w:pStyle w:val="Bezproreda"/>
        <w:jc w:val="center"/>
        <w:rPr>
          <w:rFonts w:ascii="Times New Roman" w:hAnsi="Times New Roman" w:cs="Times New Roman"/>
          <w:sz w:val="24"/>
          <w:szCs w:val="24"/>
        </w:rPr>
      </w:pPr>
    </w:p>
    <w:p w:rsidR="00D072C1" w:rsidP="00D072C1" w:rsidRDefault="0036613B">
      <w:pPr>
        <w:pStyle w:val="Bezproreda"/>
        <w:rPr>
          <w:rFonts w:ascii="Times New Roman" w:hAnsi="Times New Roman" w:cs="Times New Roman"/>
          <w:sz w:val="24"/>
          <w:szCs w:val="24"/>
        </w:rPr>
      </w:pPr>
      <w:r>
        <w:rPr>
          <w:rFonts w:ascii="Times New Roman" w:hAnsi="Times New Roman" w:cs="Times New Roman"/>
          <w:sz w:val="24"/>
          <w:szCs w:val="24"/>
        </w:rPr>
        <w:tab/>
      </w:r>
      <w:r w:rsidR="006E650C">
        <w:rPr>
          <w:rFonts w:ascii="Times New Roman" w:hAnsi="Times New Roman" w:cs="Times New Roman"/>
          <w:sz w:val="24"/>
          <w:szCs w:val="24"/>
        </w:rPr>
        <w:t>Odobrava se steč.</w:t>
      </w:r>
      <w:r>
        <w:rPr>
          <w:rFonts w:ascii="Times New Roman" w:hAnsi="Times New Roman" w:cs="Times New Roman"/>
          <w:sz w:val="24"/>
          <w:szCs w:val="24"/>
        </w:rPr>
        <w:t xml:space="preserve"> upravitelju sklapanje Ugovora o zakupu nekretnina u vlasništvu steč. dužnika na rok duži od 6 mjeseci. </w:t>
      </w:r>
    </w:p>
    <w:p w:rsidR="00DF7AEB" w:rsidP="00D072C1" w:rsidRDefault="00DF7AEB">
      <w:pPr>
        <w:pStyle w:val="Bezproreda"/>
        <w:rPr>
          <w:rFonts w:ascii="Times New Roman" w:hAnsi="Times New Roman" w:cs="Times New Roman"/>
          <w:sz w:val="24"/>
          <w:szCs w:val="24"/>
        </w:rPr>
      </w:pPr>
    </w:p>
    <w:p w:rsidR="00DF7AEB" w:rsidP="00D072C1" w:rsidRDefault="0036613B">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36613B" w:rsidP="00D072C1"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36613B" w:rsidP="00D072C1" w:rsidRDefault="0036613B">
      <w:pPr>
        <w:pStyle w:val="Bezproreda"/>
        <w:rPr>
          <w:rFonts w:ascii="Times New Roman" w:hAnsi="Times New Roman" w:cs="Times New Roman"/>
          <w:sz w:val="24"/>
          <w:szCs w:val="24"/>
        </w:rPr>
      </w:pPr>
      <w:r>
        <w:rPr>
          <w:rFonts w:ascii="Times New Roman" w:hAnsi="Times New Roman" w:cs="Times New Roman"/>
          <w:sz w:val="24"/>
          <w:szCs w:val="24"/>
        </w:rPr>
        <w:tab/>
      </w:r>
      <w:r w:rsidR="006E650C">
        <w:rPr>
          <w:rFonts w:ascii="Times New Roman" w:hAnsi="Times New Roman" w:cs="Times New Roman"/>
          <w:sz w:val="24"/>
          <w:szCs w:val="24"/>
        </w:rPr>
        <w:t xml:space="preserve">Stečajni upravitelj navodi da za nekretnine koje se nalaze u Perušiću i Karlovcu prema njegovom saznanju postoje procjene iz 2016. godine, pa predlaže da skupština donese odluku da se ove nekretnine unovče u skladu s odredbama Stečajnog zakona o unovčenju nekretnina opterećenim razlučnim pravima prodajom putem FINE time da se kao utvrđena vrijednost koriste vrijednosti navedene u navedenim procjenama. U odnosu na nekretnine koje se nalaze na Krku, nema procjene, pa predlaže da ga skupština ovlasti da angažira ovlaštenog sudskog vještaka radi izrade procjene istih te da se nakon toga pokrene postupak prodaje na isti način kao za gore navedene nekretnine. </w:t>
      </w:r>
    </w:p>
    <w:p w:rsidR="006E650C" w:rsidP="00D072C1" w:rsidRDefault="006E650C">
      <w:pPr>
        <w:pStyle w:val="Bezproreda"/>
        <w:rPr>
          <w:rFonts w:ascii="Times New Roman" w:hAnsi="Times New Roman" w:cs="Times New Roman"/>
          <w:sz w:val="24"/>
          <w:szCs w:val="24"/>
        </w:rPr>
      </w:pPr>
    </w:p>
    <w:p w:rsidR="006E650C" w:rsidP="00D072C1" w:rsidRDefault="006E650C">
      <w:pPr>
        <w:pStyle w:val="Bezproreda"/>
        <w:rPr>
          <w:rFonts w:ascii="Times New Roman" w:hAnsi="Times New Roman" w:cs="Times New Roman"/>
          <w:sz w:val="24"/>
          <w:szCs w:val="24"/>
        </w:rPr>
      </w:pPr>
      <w:r>
        <w:rPr>
          <w:rFonts w:ascii="Times New Roman" w:hAnsi="Times New Roman" w:cs="Times New Roman"/>
          <w:sz w:val="24"/>
          <w:szCs w:val="24"/>
        </w:rPr>
        <w:tab/>
      </w:r>
      <w:r w:rsidR="00484486">
        <w:rPr>
          <w:rFonts w:ascii="Times New Roman" w:hAnsi="Times New Roman" w:cs="Times New Roman"/>
          <w:sz w:val="24"/>
          <w:szCs w:val="24"/>
        </w:rPr>
        <w:t>Sutkinja poziva nazočne vjerovnike da se izjasne o prijedlogu steč. upravitelja kako je iznijet na današnjem zapisniku, te nakon izjašnjenja vjerovnika konstatira da je skupština vjerovnika sa 14.821.990 glasova ZA  i 38.524.537 suzdržanih glasova donijela slijedeću</w:t>
      </w:r>
    </w:p>
    <w:p w:rsidR="00484486" w:rsidP="00D072C1" w:rsidRDefault="00484486">
      <w:pPr>
        <w:pStyle w:val="Bezproreda"/>
        <w:rPr>
          <w:rFonts w:ascii="Times New Roman" w:hAnsi="Times New Roman" w:cs="Times New Roman"/>
          <w:sz w:val="24"/>
          <w:szCs w:val="24"/>
        </w:rPr>
      </w:pPr>
    </w:p>
    <w:p w:rsidR="00484486" w:rsidP="00D072C1" w:rsidRDefault="00484486">
      <w:pPr>
        <w:pStyle w:val="Bezproreda"/>
        <w:rPr>
          <w:rFonts w:ascii="Times New Roman" w:hAnsi="Times New Roman" w:cs="Times New Roman"/>
          <w:sz w:val="24"/>
          <w:szCs w:val="24"/>
        </w:rPr>
      </w:pPr>
      <w:r>
        <w:rPr>
          <w:rFonts w:ascii="Times New Roman" w:hAnsi="Times New Roman" w:cs="Times New Roman"/>
          <w:sz w:val="24"/>
          <w:szCs w:val="24"/>
        </w:rPr>
        <w:tab/>
        <w:t xml:space="preserve">Pun. vjerovnika </w:t>
      </w:r>
      <w:r w:rsidRPr="00840293">
        <w:rPr>
          <w:rFonts w:ascii="Times New Roman" w:hAnsi="Times New Roman" w:cs="Times New Roman"/>
          <w:sz w:val="24"/>
          <w:szCs w:val="24"/>
        </w:rPr>
        <w:t>Za Signal servis In</w:t>
      </w:r>
      <w:r>
        <w:rPr>
          <w:rFonts w:ascii="Times New Roman" w:hAnsi="Times New Roman" w:cs="Times New Roman"/>
          <w:sz w:val="24"/>
          <w:szCs w:val="24"/>
        </w:rPr>
        <w:t xml:space="preserve">ternationalis d.o.o., Viševica </w:t>
      </w:r>
      <w:r w:rsidRPr="00840293">
        <w:rPr>
          <w:rFonts w:ascii="Times New Roman" w:hAnsi="Times New Roman" w:cs="Times New Roman"/>
          <w:sz w:val="24"/>
          <w:szCs w:val="24"/>
        </w:rPr>
        <w:t>Energo pelet d.o.o., Viševica drvo d.o.o. i Zdravko Žuža</w:t>
      </w:r>
      <w:r>
        <w:rPr>
          <w:rFonts w:ascii="Times New Roman" w:hAnsi="Times New Roman" w:cs="Times New Roman"/>
          <w:sz w:val="24"/>
          <w:szCs w:val="24"/>
        </w:rPr>
        <w:t xml:space="preserve"> navodi da ovi vjerovnici imaju založna prava i n a određenim pokretninama koje ne bi spadale u grupu pokretnina vezanim za nekr</w:t>
      </w:r>
      <w:r w:rsidR="00AF6950">
        <w:rPr>
          <w:rFonts w:ascii="Times New Roman" w:hAnsi="Times New Roman" w:cs="Times New Roman"/>
          <w:sz w:val="24"/>
          <w:szCs w:val="24"/>
        </w:rPr>
        <w:t>etnine, pa radi prodaje i</w:t>
      </w:r>
      <w:r>
        <w:rPr>
          <w:rFonts w:ascii="Times New Roman" w:hAnsi="Times New Roman" w:cs="Times New Roman"/>
          <w:sz w:val="24"/>
          <w:szCs w:val="24"/>
        </w:rPr>
        <w:t xml:space="preserve">stih predlaže da se donese odluka da se ovlašćuje steč. upravitelj </w:t>
      </w:r>
      <w:r w:rsidR="00AF6950">
        <w:rPr>
          <w:rFonts w:ascii="Times New Roman" w:hAnsi="Times New Roman" w:cs="Times New Roman"/>
          <w:sz w:val="24"/>
          <w:szCs w:val="24"/>
        </w:rPr>
        <w:t xml:space="preserve">da unovči i te pokretnine time da kao početnu vrijednost koristi knjigovodstvenu vrijednost istih. </w:t>
      </w:r>
    </w:p>
    <w:p w:rsidR="00484486" w:rsidP="00D072C1" w:rsidRDefault="00484486">
      <w:pPr>
        <w:pStyle w:val="Bezproreda"/>
        <w:rPr>
          <w:rFonts w:ascii="Times New Roman" w:hAnsi="Times New Roman" w:cs="Times New Roman"/>
          <w:sz w:val="24"/>
          <w:szCs w:val="24"/>
        </w:rPr>
      </w:pPr>
    </w:p>
    <w:p w:rsidR="00484486" w:rsidP="00484486" w:rsidRDefault="00484486">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484486" w:rsidP="00484486" w:rsidRDefault="00484486">
      <w:pPr>
        <w:pStyle w:val="Bezproreda"/>
        <w:rPr>
          <w:rFonts w:ascii="Times New Roman" w:hAnsi="Times New Roman" w:cs="Times New Roman"/>
          <w:sz w:val="24"/>
          <w:szCs w:val="24"/>
        </w:rPr>
      </w:pPr>
    </w:p>
    <w:p w:rsidR="00484486" w:rsidP="00484486" w:rsidRDefault="00484486">
      <w:pPr>
        <w:pStyle w:val="Bezproreda"/>
        <w:rPr>
          <w:rFonts w:ascii="Times New Roman" w:hAnsi="Times New Roman" w:cs="Times New Roman"/>
          <w:sz w:val="24"/>
          <w:szCs w:val="24"/>
        </w:rPr>
      </w:pPr>
      <w:r>
        <w:rPr>
          <w:rFonts w:ascii="Times New Roman" w:hAnsi="Times New Roman" w:cs="Times New Roman"/>
          <w:sz w:val="24"/>
          <w:szCs w:val="24"/>
        </w:rPr>
        <w:tab/>
        <w:t>Ovlašćuje se steč. upravitelj da nekretnine steč. dužnika zajedno sa pokretninama koje su vezane za te nekretnine a nalaze se u Perušiću i Karlovcu prodaje u skladu s odredbama Stečajnog zakona putem FINE time da se kao utvrđena vrijednost za iste koriste postojeće procjene iz 2016. go</w:t>
      </w:r>
      <w:r w:rsidR="00AF6950">
        <w:rPr>
          <w:rFonts w:ascii="Times New Roman" w:hAnsi="Times New Roman" w:cs="Times New Roman"/>
          <w:sz w:val="24"/>
          <w:szCs w:val="24"/>
        </w:rPr>
        <w:t>dine a u odnosu na nekretnine n</w:t>
      </w:r>
      <w:r>
        <w:rPr>
          <w:rFonts w:ascii="Times New Roman" w:hAnsi="Times New Roman" w:cs="Times New Roman"/>
          <w:sz w:val="24"/>
          <w:szCs w:val="24"/>
        </w:rPr>
        <w:t>a Krku da angažira ovlaštenog sudskog vještaka radi procjene istih, a nakon što pribavi procjenu da se iste prodaju na isti način kao i nekretnine u Perušiću i Karlovcu.</w:t>
      </w:r>
    </w:p>
    <w:p w:rsidR="00AF6950" w:rsidP="00484486" w:rsidRDefault="00AF6950">
      <w:pPr>
        <w:pStyle w:val="Bezproreda"/>
        <w:rPr>
          <w:rFonts w:ascii="Times New Roman" w:hAnsi="Times New Roman" w:cs="Times New Roman"/>
          <w:sz w:val="24"/>
          <w:szCs w:val="24"/>
        </w:rPr>
      </w:pPr>
    </w:p>
    <w:p w:rsidR="00AF6950" w:rsidP="00484486" w:rsidRDefault="00AF6950">
      <w:pPr>
        <w:pStyle w:val="Bezproreda"/>
        <w:rPr>
          <w:rFonts w:ascii="Times New Roman" w:hAnsi="Times New Roman" w:cs="Times New Roman"/>
          <w:sz w:val="24"/>
          <w:szCs w:val="24"/>
        </w:rPr>
      </w:pPr>
      <w:r>
        <w:rPr>
          <w:rFonts w:ascii="Times New Roman" w:hAnsi="Times New Roman" w:cs="Times New Roman"/>
          <w:sz w:val="24"/>
          <w:szCs w:val="24"/>
        </w:rPr>
        <w:tab/>
        <w:t xml:space="preserve">Ovlašćuje se steč. upravitelj da unovči i sve ostale pokretnine u vlasništvu stečajnog dužnika  na kojima postoji založno pravo  na način da koristi kao početnu vrijednost knjigovodstvenu vrijednost istih. </w:t>
      </w:r>
    </w:p>
    <w:p w:rsidR="00484486" w:rsidP="00484486" w:rsidRDefault="00484486">
      <w:pPr>
        <w:pStyle w:val="Bezproreda"/>
        <w:rPr>
          <w:rFonts w:ascii="Times New Roman" w:hAnsi="Times New Roman" w:cs="Times New Roman"/>
          <w:sz w:val="24"/>
          <w:szCs w:val="24"/>
        </w:rPr>
      </w:pPr>
    </w:p>
    <w:p w:rsidR="00484486" w:rsidP="00484486" w:rsidRDefault="00484486">
      <w:pPr>
        <w:pStyle w:val="Bezproreda"/>
        <w:rPr>
          <w:rFonts w:ascii="Times New Roman" w:hAnsi="Times New Roman" w:cs="Times New Roman"/>
          <w:sz w:val="24"/>
          <w:szCs w:val="24"/>
        </w:rPr>
      </w:pPr>
      <w:r>
        <w:rPr>
          <w:rFonts w:ascii="Times New Roman" w:hAnsi="Times New Roman" w:cs="Times New Roman"/>
          <w:sz w:val="24"/>
          <w:szCs w:val="24"/>
        </w:rPr>
        <w:tab/>
        <w:t>Prelazi se na šestu točku dnevnog reda.</w:t>
      </w:r>
    </w:p>
    <w:p w:rsidR="00484486" w:rsidP="00484486" w:rsidRDefault="00484486">
      <w:pPr>
        <w:pStyle w:val="Bezproreda"/>
        <w:rPr>
          <w:rFonts w:ascii="Times New Roman" w:hAnsi="Times New Roman" w:cs="Times New Roman"/>
          <w:sz w:val="24"/>
          <w:szCs w:val="24"/>
        </w:rPr>
      </w:pPr>
    </w:p>
    <w:p w:rsidR="00484486" w:rsidP="00484486" w:rsidRDefault="00484486">
      <w:pPr>
        <w:pStyle w:val="Bezproreda"/>
        <w:rPr>
          <w:rFonts w:ascii="Times New Roman" w:hAnsi="Times New Roman" w:cs="Times New Roman"/>
          <w:sz w:val="24"/>
          <w:szCs w:val="24"/>
        </w:rPr>
      </w:pPr>
      <w:r>
        <w:rPr>
          <w:rFonts w:ascii="Times New Roman" w:hAnsi="Times New Roman" w:cs="Times New Roman"/>
          <w:sz w:val="24"/>
          <w:szCs w:val="24"/>
        </w:rPr>
        <w:tab/>
        <w:t>Nakon usmenog izlaganja steč. upravitelja i izjašnjenja nazočnih vjerovnika sutkinja konstatira da su vjerovnici jednoglasno donijeli slijedeću</w:t>
      </w:r>
    </w:p>
    <w:p w:rsidR="00484486" w:rsidP="00484486" w:rsidRDefault="00484486">
      <w:pPr>
        <w:pStyle w:val="Bezproreda"/>
        <w:rPr>
          <w:rFonts w:ascii="Times New Roman" w:hAnsi="Times New Roman" w:cs="Times New Roman"/>
          <w:sz w:val="24"/>
          <w:szCs w:val="24"/>
        </w:rPr>
      </w:pPr>
    </w:p>
    <w:p w:rsidR="00484486" w:rsidP="00484486" w:rsidRDefault="00484486">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484486" w:rsidP="00484486" w:rsidRDefault="00484486">
      <w:pPr>
        <w:pStyle w:val="Bezproreda"/>
        <w:jc w:val="center"/>
        <w:rPr>
          <w:rFonts w:ascii="Times New Roman" w:hAnsi="Times New Roman" w:cs="Times New Roman"/>
          <w:sz w:val="24"/>
          <w:szCs w:val="24"/>
        </w:rPr>
      </w:pPr>
    </w:p>
    <w:p w:rsidR="00484486" w:rsidP="00484486" w:rsidRDefault="00484486">
      <w:pPr>
        <w:pStyle w:val="Bezproreda"/>
        <w:rPr>
          <w:rFonts w:ascii="Times New Roman" w:hAnsi="Times New Roman" w:cs="Times New Roman"/>
          <w:sz w:val="24"/>
          <w:szCs w:val="24"/>
        </w:rPr>
      </w:pPr>
      <w:r>
        <w:rPr>
          <w:rFonts w:ascii="Times New Roman" w:hAnsi="Times New Roman" w:cs="Times New Roman"/>
          <w:sz w:val="24"/>
          <w:szCs w:val="24"/>
        </w:rPr>
        <w:tab/>
        <w:t>Ovlašćuje se steč. upravitelj da preuzme parnice koje su znatne vrijednosti i u tijeku su kako su navedene u pisanom izvješću te se ovlašćuje da za potrebe zastupanja steč. dužnika u postupcima naznačenim u izvješću izda odvjetnicima potrebnu punomoć.</w:t>
      </w:r>
    </w:p>
    <w:p w:rsidR="00484486" w:rsidP="00484486" w:rsidRDefault="00484486">
      <w:pPr>
        <w:pStyle w:val="Bezproreda"/>
        <w:rPr>
          <w:rFonts w:ascii="Times New Roman" w:hAnsi="Times New Roman" w:cs="Times New Roman"/>
          <w:sz w:val="24"/>
          <w:szCs w:val="24"/>
        </w:rPr>
      </w:pPr>
    </w:p>
    <w:p w:rsidR="00DF7AEB" w:rsidP="00D072C1" w:rsidRDefault="00484486">
      <w:pPr>
        <w:pStyle w:val="Bezproreda"/>
        <w:rPr>
          <w:rFonts w:ascii="Times New Roman" w:hAnsi="Times New Roman" w:cs="Times New Roman"/>
          <w:sz w:val="24"/>
          <w:szCs w:val="24"/>
        </w:rPr>
      </w:pPr>
      <w:r>
        <w:rPr>
          <w:rFonts w:ascii="Times New Roman" w:hAnsi="Times New Roman" w:cs="Times New Roman"/>
          <w:sz w:val="24"/>
          <w:szCs w:val="24"/>
        </w:rPr>
        <w:tab/>
        <w:t>Prelazi se na sedmu točku dnevnog reda.</w:t>
      </w:r>
    </w:p>
    <w:p w:rsidR="00DF7AEB" w:rsidP="00D072C1" w:rsidRDefault="00DF7AEB">
      <w:pPr>
        <w:pStyle w:val="Bezproreda"/>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Obzirom da nitko od nazočnih nema daljnjih pitanja ni prijedloga sutkinja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AF6950">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10,</w:t>
      </w:r>
      <w:r w:rsidR="00652DF2">
        <w:rPr>
          <w:rFonts w:ascii="Times New Roman" w:hAnsi="Times New Roman" w:cs="Times New Roman"/>
          <w:sz w:val="24"/>
          <w:szCs w:val="24"/>
        </w:rPr>
        <w:t>00</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51D8" w:rsidP="002D3F18" w:rsidRDefault="003A51D8">
      <w:pPr>
        <w:spacing w:after="0" w:line="240" w:lineRule="auto"/>
      </w:pPr>
      <w:r>
        <w:separator/>
      </w:r>
    </w:p>
  </w:endnote>
  <w:endnote w:type="continuationSeparator" w:id="0">
    <w:p w:rsidR="003A51D8" w:rsidP="002D3F18" w:rsidRDefault="003A51D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51D8" w:rsidP="002D3F18" w:rsidRDefault="003A51D8">
      <w:pPr>
        <w:spacing w:after="0" w:line="240" w:lineRule="auto"/>
      </w:pPr>
      <w:r>
        <w:separator/>
      </w:r>
    </w:p>
  </w:footnote>
  <w:footnote w:type="continuationSeparator" w:id="0">
    <w:p w:rsidR="003A51D8" w:rsidP="002D3F18" w:rsidRDefault="003A51D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F957F8">
          <w:rPr>
            <w:noProof/>
          </w:rPr>
          <w:t>4</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72635"/>
    <w:rsid w:val="001B444F"/>
    <w:rsid w:val="002375FB"/>
    <w:rsid w:val="002D3F18"/>
    <w:rsid w:val="0036613B"/>
    <w:rsid w:val="00391528"/>
    <w:rsid w:val="003A51D8"/>
    <w:rsid w:val="00484486"/>
    <w:rsid w:val="004D3FE1"/>
    <w:rsid w:val="00651DCF"/>
    <w:rsid w:val="00652DF2"/>
    <w:rsid w:val="006E650C"/>
    <w:rsid w:val="00762CBF"/>
    <w:rsid w:val="007D6464"/>
    <w:rsid w:val="00840293"/>
    <w:rsid w:val="00994DCC"/>
    <w:rsid w:val="00A54B9F"/>
    <w:rsid w:val="00A73D0C"/>
    <w:rsid w:val="00AF6950"/>
    <w:rsid w:val="00BA66C1"/>
    <w:rsid w:val="00CF02BB"/>
    <w:rsid w:val="00D072C1"/>
    <w:rsid w:val="00D545A2"/>
    <w:rsid w:val="00DF7AEB"/>
    <w:rsid w:val="00E8388A"/>
    <w:rsid w:val="00EA5F09"/>
    <w:rsid w:val="00F74256"/>
    <w:rsid w:val="00F957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F957F8"/>
    <w:rPr>
      <w:color w:val="808080"/>
      <w:bdr w:val="none" w:color="auto" w:sz="0" w:space="0"/>
      <w:shd w:val="clear" w:color="auto" w:fill="auto"/>
    </w:rPr>
  </w:style>
  <w:style w:type="character" w:styleId="eSPISCCParagraphDefaultFont" w:customStyle="true">
    <w:name w:val="eSPIS_CC_Paragraph Default Font"/>
    <w:basedOn w:val="Zadanifontodlomka"/>
    <w:rsid w:val="00F957F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957F8"/>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957F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957F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F957F8"/>
    <w:rPr>
      <w:color w:val="808080"/>
      <w:bdr w:color="auto" w:space="0" w:sz="0" w:val="none"/>
      <w:shd w:color="auto" w:fill="auto" w:val="clear"/>
    </w:rPr>
  </w:style>
  <w:style w:customStyle="1" w:styleId="eSPISCCParagraphDefaultFont" w:type="character">
    <w:name w:val="eSPIS_CC_Paragraph Default Font"/>
    <w:basedOn w:val="Zadanifontodlomka"/>
    <w:rsid w:val="00F957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57F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57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57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28. svibnja 2020.</izvorni_sadrzaj>
    <derivirana_varijabla naziv="DomainObject.StvarniPocetakDatum_1">28. svibnja 2020.</derivirana_varijabla>
  </DomainObject.StvarniPocetakDatum>
  <DomainObject.StvarniZavrsetakDatum>
    <izvorni_sadrzaj>28. svibnja 2020.</izvorni_sadrzaj>
    <derivirana_varijabla naziv="DomainObject.StvarniZavrsetakDatum_1">28. svibnja 2020.</derivirana_varijabla>
  </DomainObject.StvarniZavrsetakDatum>
  <DomainObject.PlaniraniZavrsetakDatum>
    <izvorni_sadrzaj>28. svibnja 2020.</izvorni_sadrzaj>
    <derivirana_varijabla naziv="DomainObject.PlaniraniZavrsetakDatum_1">28. svibnja 2020.</derivirana_varijabla>
  </DomainObject.PlaniraniZavrsetakDatum>
  <DomainObject.PlaniraniPocetakDatum>
    <izvorni_sadrzaj>28. svibnja 2020.</izvorni_sadrzaj>
    <derivirana_varijabla naziv="DomainObject.PlaniraniPocetakDatum_1">28. svibnja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svibnja 2020.</izvorni_sadrzaj>
    <derivirana_varijabla naziv="DomainObject.Zapisnik.DatumKreiranja_1">28. svibnja 2020.</derivirana_varijabla>
  </DomainObject.Zapisnik.DatumKreiranja>
  <DomainObject.Zapisnik.ImovinskaKorist>
    <izvorni_sadrzaj/>
    <derivirana_varijabla naziv="DomainObject.Zapisnik.ImovinskaKorist_1"/>
  </DomainObject.Zapisnik.ImovinskaKorist>
  <DomainObject.Zapisnik.Oznaka>
    <izvorni_sadrzaj>St-466/2019-34</izvorni_sadrzaj>
    <derivirana_varijabla naziv="DomainObject.Zapisnik.Oznaka_1">St-466/2019-34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St-466/2019</izvorni_sadrzaj>
    <derivirana_varijabla naziv="DomainObject.Predmet.OznakaBroj_1">St-466/2019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Railway Sleeper Industry d.o.o. za građenje, trgovinu i usluge zastupanog po punomoćniku Jure Strgačić</izvorni_sadrzaj>
    <derivirana_varijabla naziv="DomainObject.Predmet.ProtustrankaFormated_1">  Railway Sleeper Industry d.o.o. za građenje, trgovinu i usluge zastupanog po punomoćniku Jure Strgačić</derivirana_varijabla>
  </DomainObject.Predmet.ProtustrankaFormated>
  <DomainObject.Predmet.ProtustrankaFormatedOIB>
    <izvorni_sadrzaj>  Railway Sleeper Industry d.o.o. za građenje, trgovinu i usluge, OIB 26379831932 zastupanog po punomoćniku Jure Strgačić</izvorni_sadrzaj>
    <derivirana_varijabla naziv="DomainObject.Predmet.ProtustrankaFormatedOIB_1">  Railway Sleeper Industry d.o.o. za građenje, trgovinu i usluge, OIB 26379831932 zastupanog po punomoćniku Jure Strgačić</derivirana_varijabla>
  </DomainObject.Predmet.ProtustrankaFormatedOIB>
  <DomainObject.Predmet.ProtustrankaFormatedWithAdress>
    <izvorni_sadrzaj> Railway Sleeper Industry d.o.o. za građenje, trgovinu i usluge, Jordanovac 47, 10000 Zagreb zastupanog po punomoćniku Jure Strgačić</izvorni_sadrzaj>
    <derivirana_varijabla naziv="DomainObject.Predmet.ProtustrankaFormatedWithAdress_1"> Railway Sleeper Industry d.o.o. za građenje, trgovinu i usluge, Jordanovac 47, 10000 Zagreb zastupanog po punomoćniku Jure Strgačić</derivirana_varijabla>
  </DomainObject.Predmet.ProtustrankaFormatedWithAdress>
  <DomainObject.Predmet.ProtustrankaFormatedWithAdressOIB>
    <izvorni_sadrzaj> Railway Sleeper Industry d.o.o. za građenje, trgovinu i usluge, OIB 26379831932, Jordanovac 47, 10000 Zagreb zastupanog po punomoćniku Jure Strgačić</izvorni_sadrzaj>
    <derivirana_varijabla naziv="DomainObject.Predmet.ProtustrankaFormatedWithAdressOIB_1"> Railway Sleeper Industry d.o.o. za građenje, trgovinu i usluge, OIB 26379831932, Jordanovac 47, 10000 Zagreb zastupanog po punomoćniku Jure Strgačić</derivirana_varijabla>
  </DomainObject.Predmet.ProtustrankaFormatedWithAdressOIB>
  <DomainObject.Predmet.ProtustrankaWithAdress>
    <izvorni_sadrzaj>Railway Sleeper Industry d.o.o. za građenje, trgovinu i usluge Jordanovac 47, 10000 Zagreb</izvorni_sadrzaj>
    <derivirana_varijabla naziv="DomainObject.Predmet.ProtustrankaWithAdress_1">Railway Sleeper Industry d.o.o. za građenje, trgovinu i usluge Jordanovac 47, 10000 Zagreb</derivirana_varijabla>
  </DomainObject.Predmet.ProtustrankaWithAdress>
  <DomainObject.Predmet.ProtustrankaWithAdressOIB>
    <izvorni_sadrzaj>Railway Sleeper Industry d.o.o. za građenje, trgovinu i usluge, OIB 26379831932, Jordanovac 47, 10000 Zagreb</izvorni_sadrzaj>
    <derivirana_varijabla naziv="DomainObject.Predmet.ProtustrankaWithAdressOIB_1">Railway Sleeper Industry d.o.o. za građenje, trgovinu i usluge, OIB 26379831932, Jordanovac 47, 10000 Zagreb</derivirana_varijabla>
  </DomainObject.Predmet.ProtustrankaWithAdressOIB>
  <DomainObject.Predmet.ProtustrankaNazivFormated>
    <izvorni_sadrzaj>Railway Sleeper Industry d.o.o. za građenje, trgovinu i usluge</izvorni_sadrzaj>
    <derivirana_varijabla naziv="DomainObject.Predmet.ProtustrankaNazivFormated_1">Railway Sleeper Industry d.o.o. za građenje, trgovinu i usluge</derivirana_varijabla>
  </DomainObject.Predmet.ProtustrankaNazivFormated>
  <DomainObject.Predmet.ProtustrankaNazivFormatedOIB>
    <izvorni_sadrzaj>Railway Sleeper Industry d.o.o. za građenje, trgovinu i usluge, OIB 26379831932</izvorni_sadrzaj>
    <derivirana_varijabla naziv="DomainObject.Predmet.ProtustrankaNazivFormatedOIB_1">Railway Sleeper Industry d.o.o. za građenje, trgovinu i usluge, OIB 26379831932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Railway Sleeper Industry d.o.o. za građenje, trgovinu i usluge zastupanog po punomoćniku Jure Strgačić</item>
    </izvorni_sadrzaj>
    <derivirana_varijabla naziv="DomainObject.Predmet.ProtuStrankaListFormated_1">
      <item>Railway Sleeper Industry d.o.o. za građenje, trgovinu i usluge zastupanog po punomoćniku Jure Strgačić</item>
    </derivirana_varijabla>
  </DomainObject.Predmet.ProtuStrankaListFormated>
  <DomainObject.Predmet.ProtuStrankaListFormatedOIB>
    <izvorni_sadrzaj>
      <item>Railway Sleeper Industry d.o.o. za građenje, trgovinu i usluge, OIB 26379831932 zastupanog po punomoćniku Jure Strgačić</item>
    </izvorni_sadrzaj>
    <derivirana_varijabla naziv="DomainObject.Predmet.ProtuStrankaListFormatedOIB_1">
      <item>Railway Sleeper Industry d.o.o. za građenje, trgovinu i usluge, OIB 26379831932 zastupanog po punomoćniku Jure Strgačić</item>
    </derivirana_varijabla>
  </DomainObject.Predmet.ProtuStrankaListFormatedOIB>
  <DomainObject.Predmet.ProtuStrankaListFormatedWithAdress>
    <izvorni_sadrzaj>
      <item>Railway Sleeper Industry d.o.o. za građenje, trgovinu i usluge, Jordanovac 47, 10000 Zagreb zastupanog po punomoćniku Jure Strgačić</item>
    </izvorni_sadrzaj>
    <derivirana_varijabla naziv="DomainObject.Predmet.ProtuStrankaListFormatedWithAdress_1">
      <item>Railway Sleeper Industry d.o.o. za građenje, trgovinu i usluge, Jordanovac 47, 10000 Zagreb zastupanog po punomoćniku Jure Strgačić</item>
    </derivirana_varijabla>
  </DomainObject.Predmet.ProtuStrankaListFormatedWithAdress>
  <DomainObject.Predmet.ProtuStrankaListFormatedWithAdressOIB>
    <izvorni_sadrzaj>
      <item>Railway Sleeper Industry d.o.o. za građenje, trgovinu i usluge, OIB 26379831932, Jordanovac 47, 10000 Zagreb zastupanog po punomoćniku Jure Strgačić</item>
    </izvorni_sadrzaj>
    <derivirana_varijabla naziv="DomainObject.Predmet.ProtuStrankaListFormatedWithAdressOIB_1">
      <item>Railway Sleeper Industry d.o.o. za građenje, trgovinu i usluge, OIB 26379831932, Jordanovac 47, 10000 Zagreb zastupanog po punomoćniku Jure Strgačić</item>
    </derivirana_varijabla>
  </DomainObject.Predmet.ProtuStrankaListFormatedWithAdressOIB>
  <DomainObject.Predmet.ProtuStrankaListNazivFormated>
    <izvorni_sadrzaj>
      <item>Railway Sleeper Industry d.o.o. za građenje, trgovinu i usluge</item>
    </izvorni_sadrzaj>
    <derivirana_varijabla naziv="DomainObject.Predmet.ProtuStrankaListNazivFormated_1">
      <item>Railway Sleeper Industry d.o.o. za građenje, trgovinu i usluge</item>
    </derivirana_varijabla>
  </DomainObject.Predmet.ProtuStrankaListNazivFormated>
  <DomainObject.Predmet.ProtuStrankaListNazivFormatedOIB>
    <izvorni_sadrzaj>
      <item>Railway Sleeper Industry d.o.o. za građenje, trgovinu i usluge, OIB 26379831932</item>
    </izvorni_sadrzaj>
    <derivirana_varijabla naziv="DomainObject.Predmet.ProtuStrankaListNazivFormatedOIB_1">
      <item>Railway Sleeper Industry d.o.o. za građenje, trgovinu i usluge, OIB 26379831932</item>
    </derivirana_varijabla>
  </DomainObject.Predmet.ProtuStrankaListNazivFormatedOIB>
  <DomainObject.Predmet.OstaliListFormated>
    <izvorni_sadrzaj>
      <item>Jure Strgačić punomoćnik sudionika u postupku Railway Sleeper Industry d.o.o. za građenje, trgovinu i usluge</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izvorni_sadrzaj>
    <derivirana_varijabla naziv="DomainObject.Predmet.OstaliListFormated_1">
      <item>Jure Strgačić punomoćnik sudionika u postupku Railway Sleeper Industry d.o.o. za građenje, trgovinu i usluge</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derivirana_varijabla>
  </DomainObject.Predmet.OstaliListFormated>
  <DomainObject.Predmet.OstaliListFormatedOIB>
    <izvorni_sadrzaj>
      <item>Jure Strgačić, OIB 62491583145 punomoćnik sudionika u postupku Railway Sleeper Industry d.o.o. za građenje, trgovinu i usluge</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izvorni_sadrzaj>
    <derivirana_varijabla naziv="DomainObject.Predmet.OstaliListFormatedOIB_1">
      <item>Jure Strgačić, OIB 62491583145 punomoćnik sudionika u postupku Railway Sleeper Industry d.o.o. za građenje, trgovinu i usluge</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derivirana_varijabla>
  </DomainObject.Predmet.OstaliListFormatedOIB>
  <DomainObject.Predmet.OstaliListFormatedWithAdress>
    <izvorni_sadrzaj>
      <item>Jure Strgačić, Zrinsko-Frankopanska 20D, 23000 Zadar punomoćnik sudionika u postupku Railway Sleeper Industry d.o.o. za građenje, trgovinu i usluge</item>
      <item>Zdravko Žuža, ., 10000 Zagreb</item>
      <item>Darko Šket,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 43000 Bjelovar</item>
    </izvorni_sadrzaj>
    <derivirana_varijabla naziv="DomainObject.Predmet.OstaliListFormatedWithAdress_1">
      <item>Jure Strgačić, Zrinsko-Frankopanska 20D, 23000 Zadar punomoćnik sudionika u postupku Railway Sleeper Industry d.o.o. za građenje, trgovinu i usluge</item>
      <item>Zdravko Žuža, ., 10000 Zagreb</item>
      <item>Darko Šket,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 43000 Bjelovar</item>
    </derivirana_varijabla>
  </DomainObject.Predmet.OstaliListFormatedWithAdress>
  <DomainObject.Predmet.OstaliListFormatedWithAdressOIB>
    <izvorni_sadrzaj>
      <item>Jure Strgačić, OIB 62491583145, Zrinsko-Frankopanska 20D, 23000 Zadar punomoćnik sudionika u postupku Railway Sleeper Industry d.o.o. za građenje, trgovinu i usluge</item>
      <item>Zdravko Žuža, OIB 27417918399, ., 10000 Zagreb</item>
      <item>Darko Šket, OIB 06128975111,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OIB 85821130368, ., 43000 Bjelovar</item>
    </izvorni_sadrzaj>
    <derivirana_varijabla naziv="DomainObject.Predmet.OstaliListFormatedWithAdressOIB_1">
      <item>Jure Strgačić, OIB 62491583145, Zrinsko-Frankopanska 20D, 23000 Zadar punomoćnik sudionika u postupku Railway Sleeper Industry d.o.o. za građenje, trgovinu i usluge</item>
      <item>Zdravko Žuža, OIB 27417918399, ., 10000 Zagreb</item>
      <item>Darko Šket, OIB 06128975111,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OIB 85821130368, ., 43000 Bjelovar</item>
    </derivirana_varijabla>
  </DomainObject.Predmet.OstaliListFormatedWithAdressOIB>
  <DomainObject.Predmet.OstaliListNazivFormated>
    <izvorni_sadrzaj>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izvorni_sadrzaj>
    <derivirana_varijabla naziv="DomainObject.Predmet.OstaliListNazivFormated_1">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derivirana_varijabla>
  </DomainObject.Predmet.OstaliListNazivFormated>
  <DomainObject.Predmet.OstaliListNazivFormatedOIB>
    <izvorni_sadrzaj>
      <item>Jure Strgačić, OIB 62491583145</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izvorni_sadrzaj>
    <derivirana_varijabla naziv="DomainObject.Predmet.OstaliListNazivFormatedOIB_1">
      <item>Jure Strgačić, OIB 62491583145</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svibnja 2020.</izvorni_sadrzaj>
    <derivirana_varijabla naziv="DomainObject.Datum_1">28. svibnja 2020.</derivirana_varijabla>
  </DomainObject.Datum>
  <DomainObject.PoslovniBrojDokumenta>
    <izvorni_sadrzaj>St-466/2019-34</izvorni_sadrzaj>
    <derivirana_varijabla naziv="DomainObject.PoslovniBrojDokumenta_1">St-466/2019-34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Railway Sleeper Industry d.o.o. za građenje, trgovinu i usluge</izvorni_sadrzaj>
    <derivirana_varijabla naziv="DomainObject.Predmet.ProtustrankaIDrugi_1">Railway Sleeper Industry d.o.o. za građenje,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Railway Sleeper Industry d.o.o. za građenje, trgovinu i usluge, OIB 26379831932, Jordanovac 47, 10000 Zagreb</izvorni_sadrzaj>
    <derivirana_varijabla naziv="DomainObject.Predmet.ProtustrankaIDrugiAdressOIB_1">Railway Sleeper Industry d.o.o. za građenje, trgovinu i usluge, OIB 26379831932, Jordanovac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Railway Sleeper Industry d.o.o. za građenje, trgovinu i usluge</item>
      <item>FINANCIJSKA AGENCIJA, RC Zagreb</item>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izvorni_sadrzaj>
    <derivirana_varijabla naziv="DomainObject.Predmet.SudioniciListNaziv_1">
      <item>Railway Sleeper Industry d.o.o. za građenje, trgovinu i usluge</item>
      <item>FINANCIJSKA AGENCIJA, RC Zagreb</item>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derivirana_varijabla>
  </DomainObject.Predmet.SudioniciListNaziv>
  <DomainObject.Predmet.SudioniciListAdressOIB>
    <izvorni_sadrzaj>
      <item>Railway Sleeper Industry d.o.o. za građenje, trgovinu i usluge, OIB 26379831932, Jordanovac 47,10000 Zagreb</item>
      <item>FINANCIJSKA AGENCIJA, RC Zagreb, OIB 85821130368, Trg svibanjskih žrtava 1995. 1,10000 Zagreb</item>
      <item>Jure Strgačić, OIB 62491583145, Zrinsko-Frankopanska 20D,23000 Zadar</item>
      <item>Zdravko Žuža, OIB 27417918399, .,10000 Zagreb</item>
      <item>Darko Šket, OIB 06128975111, M. Kiepacha 51.,48260 Križevci</item>
      <item>Općinski sud u Karlovcu, Zemljišnoknjižni odjel, .,47000 Karlovac</item>
      <item>Općinski sud u Gospiću, Zemljišnoknjižni odjel, .,53000 Gospić</item>
      <item>Općinski sud u Crikvenici, Zemljišnoknjižni odjel, .,51260 Crikvenica</item>
      <item>Trgovački sud u Zagrebu, sudski registar, Amruševa 2.,10000 Zagreb</item>
      <item>FINA BJELOVAR, OIB 85821130368, .,43000 Bjelovar</item>
    </izvorni_sadrzaj>
    <derivirana_varijabla naziv="DomainObject.Predmet.SudioniciListAdressOIB_1">
      <item>Railway Sleeper Industry d.o.o. za građenje, trgovinu i usluge, OIB 26379831932, Jordanovac 47,10000 Zagreb</item>
      <item>FINANCIJSKA AGENCIJA, RC Zagreb, OIB 85821130368, Trg svibanjskih žrtava 1995. 1,10000 Zagreb</item>
      <item>Jure Strgačić, OIB 62491583145, Zrinsko-Frankopanska 20D,23000 Zadar</item>
      <item>Zdravko Žuža, OIB 27417918399, .,10000 Zagreb</item>
      <item>Darko Šket, OIB 06128975111, M. Kiepacha 51.,48260 Križevci</item>
      <item>Općinski sud u Karlovcu, Zemljišnoknjižni odjel, .,47000 Karlovac</item>
      <item>Općinski sud u Gospiću, Zemljišnoknjižni odjel, .,53000 Gospić</item>
      <item>Općinski sud u Crikvenici, Zemljišnoknjižni odjel, .,51260 Crikvenica</item>
      <item>Trgovački sud u Zagrebu, sudski registar, Amruševa 2.,10000 Zagreb</item>
      <item>FINA BJELOVAR, OIB 85821130368, .,43000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26379831932</item>
      <item>, OIB 85821130368</item>
      <item>, OIB 62491583145</item>
      <item>, OIB 27417918399</item>
      <item>, OIB 06128975111</item>
      <item>, OIB null</item>
      <item>, OIB null</item>
      <item>, OIB null</item>
      <item>, OIB null</item>
      <item>, OIB 85821130368</item>
    </izvorni_sadrzaj>
    <derivirana_varijabla naziv="DomainObject.Predmet.SudioniciListNazivOIB_1">
      <item>, OIB 26379831932</item>
      <item>, OIB 85821130368</item>
      <item>, OIB 62491583145</item>
      <item>, OIB 27417918399</item>
      <item>, OIB 06128975111</item>
      <item>, OIB null</item>
      <item>, OIB null</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prosinca 2018.</izvorni_sadrzaj>
    <derivirana_varijabla naziv="DomainObject.Predmet.DatumPocetkaProcesa_1">31.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926</properties:Words>
  <properties:Characters>5376</properties:Characters>
  <properties:Lines>164</properties:Lines>
  <properties:Paragraphs>59</properties:Paragraphs>
  <properties:TotalTime>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2020-05-27T13:01:00Z</dcterms:created>
  <dc:creator>Vesna Dragišić</dc:creator>
  <cp:lastModifiedBy>Vesna Dragišić</cp:lastModifiedBy>
  <cp:lastPrinted>2019-08-20T07:27:00Z</cp:lastPrinted>
  <dcterms:modified xmlns:xsi="http://www.w3.org/2001/XMLSchema-instance" xsi:type="dcterms:W3CDTF">2020-05-28T08:57:00Z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St-466/2019-34 / Zapisnik - Izvještajno ročište (1 A ZAPISNIK s IZVJEŠTAJNOG ROČIŠTA za dužnika RAILWAY SLEEPER INDUSTRY u 10,00 sati.docx)</vt:lpwstr>
  </prop:property>
  <prop:property fmtid="{D5CDD505-2E9C-101B-9397-08002B2CF9AE}" pid="4" name="CC_coloring">
    <vt:bool>false</vt:bool>
  </prop:property>
  <prop:property fmtid="{D5CDD505-2E9C-101B-9397-08002B2CF9AE}" pid="5" name="BrojStranica">
    <vt:i4>4</vt:i4>
  </prop:property>
</prop:Properties>
</file>